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28" w:rsidRDefault="00B02EA6">
      <w:pPr>
        <w:jc w:val="center"/>
        <w:rPr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>招标代理服务承诺书</w:t>
      </w:r>
    </w:p>
    <w:p w:rsidR="00FD4428" w:rsidRDefault="00FD4428">
      <w:pPr>
        <w:ind w:left="640" w:hangingChars="200" w:hanging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FD4428" w:rsidRDefault="00B02EA6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重庆市计量质量检测研究院：</w:t>
      </w:r>
    </w:p>
    <w:p w:rsidR="00FD4428" w:rsidRDefault="00B02EA6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我公司为贵院提供招标代理服务，特承诺如下：</w:t>
      </w:r>
    </w:p>
    <w:p w:rsidR="00FD4428" w:rsidRDefault="00B02EA6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）严格按照国家的法律、法规以及建设行政主管部门的有关规定从事招标代理活动。及时向委托人提供招标计划以及相关的招投标资料，并做好相关法律、法规及规章的解释工作，确保开标、评标高效率、高水平、顺利地完成。</w:t>
      </w:r>
    </w:p>
    <w:p w:rsidR="00FD4428" w:rsidRDefault="00B02EA6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）指派具备足够经验的专业技术人员专职负责本项目，并配备满足工作需要的项目班子成员，为招标活动提供全方位的技术支持。</w:t>
      </w:r>
    </w:p>
    <w:p w:rsidR="00FD4428" w:rsidRDefault="00B02EA6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3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）对代理事项内依法应当保密的内容保守秘密。</w:t>
      </w:r>
    </w:p>
    <w:p w:rsidR="00FD4428" w:rsidRDefault="00B02EA6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4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）确保招标文件的全部内容都得到委托人确认，如发生未经委托人同意擅自修改招标文件的情况，向委托人支付违约金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10000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元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/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次，并赔偿给委托人造成的一切损失，委托人有权解除招标代理委托合同。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br/>
        <w:t xml:space="preserve">  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）按时完成代理工作，如未能在委托人指定时间完</w:t>
      </w:r>
    </w:p>
    <w:p w:rsidR="00FD4428" w:rsidRDefault="00B02EA6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成招标文件的起草、修改及公告挂网等，向委托人支付违约金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5000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元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/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天，并赔偿给委托人造成的一切损失，委托人有权解除招标代理委托合同。</w:t>
      </w:r>
    </w:p>
    <w:p w:rsidR="002D6D6F" w:rsidRDefault="00B02EA6">
      <w:pPr>
        <w:numPr>
          <w:ilvl w:val="0"/>
          <w:numId w:val="1"/>
        </w:numPr>
        <w:spacing w:line="560" w:lineRule="exact"/>
        <w:rPr>
          <w:rFonts w:ascii="方正仿宋_GBK" w:eastAsia="方正仿宋_GBK" w:hint="eastAsia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因代理人单方过失造成委托人损失的，向委托人支</w:t>
      </w:r>
    </w:p>
    <w:p w:rsidR="00FD4428" w:rsidRPr="002D6D6F" w:rsidRDefault="00B02EA6" w:rsidP="002D6D6F">
      <w:pPr>
        <w:spacing w:line="560" w:lineRule="exact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2D6D6F">
        <w:rPr>
          <w:rFonts w:ascii="方正仿宋_GBK" w:eastAsia="方正仿宋_GBK" w:hint="eastAsia"/>
          <w:color w:val="000000" w:themeColor="text1"/>
          <w:sz w:val="32"/>
          <w:szCs w:val="32"/>
        </w:rPr>
        <w:t>付违约金</w:t>
      </w:r>
      <w:r w:rsidRPr="002D6D6F">
        <w:rPr>
          <w:rFonts w:ascii="方正仿宋_GBK" w:eastAsia="方正仿宋_GBK" w:hint="eastAsia"/>
          <w:color w:val="000000" w:themeColor="text1"/>
          <w:sz w:val="32"/>
          <w:szCs w:val="32"/>
        </w:rPr>
        <w:t>5000</w:t>
      </w:r>
      <w:r w:rsidRPr="002D6D6F">
        <w:rPr>
          <w:rFonts w:ascii="方正仿宋_GBK" w:eastAsia="方正仿宋_GBK" w:hint="eastAsia"/>
          <w:color w:val="000000" w:themeColor="text1"/>
          <w:sz w:val="32"/>
          <w:szCs w:val="32"/>
        </w:rPr>
        <w:t>元</w:t>
      </w:r>
      <w:r w:rsidRPr="002D6D6F">
        <w:rPr>
          <w:rFonts w:ascii="方正仿宋_GBK" w:eastAsia="方正仿宋_GBK" w:hint="eastAsia"/>
          <w:color w:val="000000" w:themeColor="text1"/>
          <w:sz w:val="32"/>
          <w:szCs w:val="32"/>
        </w:rPr>
        <w:t>/</w:t>
      </w:r>
      <w:r w:rsidRPr="002D6D6F">
        <w:rPr>
          <w:rFonts w:ascii="方正仿宋_GBK" w:eastAsia="方正仿宋_GBK" w:hint="eastAsia"/>
          <w:color w:val="000000" w:themeColor="text1"/>
          <w:sz w:val="32"/>
          <w:szCs w:val="32"/>
        </w:rPr>
        <w:t>次，并赔偿给委托人造成的一切损失，委托人有权解除招标代理委托合</w:t>
      </w:r>
      <w:r w:rsidRPr="002D6D6F">
        <w:rPr>
          <w:rFonts w:ascii="方正仿宋_GBK" w:eastAsia="方正仿宋_GBK" w:hint="eastAsia"/>
          <w:color w:val="000000" w:themeColor="text1"/>
          <w:sz w:val="32"/>
          <w:szCs w:val="32"/>
        </w:rPr>
        <w:t>同。</w:t>
      </w:r>
    </w:p>
    <w:p w:rsidR="00FD4428" w:rsidRDefault="00B02EA6">
      <w:pPr>
        <w:numPr>
          <w:ilvl w:val="0"/>
          <w:numId w:val="1"/>
        </w:num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开标与评标工作结束后，及时整理完善招标报告资</w:t>
      </w:r>
    </w:p>
    <w:p w:rsidR="00FD4428" w:rsidRDefault="00B02EA6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料及前三名投标单位资料、投标单位电子光盘（一正一副）送委托人。</w:t>
      </w:r>
    </w:p>
    <w:p w:rsidR="00FD4428" w:rsidRDefault="00B02EA6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/>
          <w:color w:val="000000" w:themeColor="text1"/>
          <w:sz w:val="32"/>
          <w:szCs w:val="32"/>
        </w:rPr>
        <w:t>如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本公司</w:t>
      </w:r>
      <w:r>
        <w:rPr>
          <w:rFonts w:ascii="方正仿宋_GBK" w:eastAsia="方正仿宋_GBK"/>
          <w:color w:val="000000" w:themeColor="text1"/>
          <w:sz w:val="32"/>
          <w:szCs w:val="32"/>
        </w:rPr>
        <w:t>在本项目的代理工作中发生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违反</w:t>
      </w:r>
      <w:r>
        <w:rPr>
          <w:rFonts w:ascii="方正仿宋_GBK" w:eastAsia="方正仿宋_GBK"/>
          <w:color w:val="000000" w:themeColor="text1"/>
          <w:sz w:val="32"/>
          <w:szCs w:val="32"/>
        </w:rPr>
        <w:t>以上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承诺内容的行为，</w:t>
      </w:r>
      <w:r>
        <w:rPr>
          <w:rFonts w:ascii="方正仿宋_GBK" w:eastAsia="方正仿宋_GBK"/>
          <w:color w:val="000000" w:themeColor="text1"/>
          <w:sz w:val="32"/>
          <w:szCs w:val="32"/>
        </w:rPr>
        <w:t>同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意接受</w:t>
      </w:r>
      <w:r>
        <w:rPr>
          <w:rFonts w:ascii="方正仿宋_GBK" w:eastAsia="方正仿宋_GBK"/>
          <w:color w:val="000000" w:themeColor="text1"/>
          <w:sz w:val="32"/>
          <w:szCs w:val="32"/>
        </w:rPr>
        <w:t>约定的处罚，并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承担</w:t>
      </w:r>
      <w:r>
        <w:rPr>
          <w:rFonts w:ascii="方正仿宋_GBK" w:eastAsia="方正仿宋_GBK"/>
          <w:color w:val="000000" w:themeColor="text1"/>
          <w:sz w:val="32"/>
          <w:szCs w:val="32"/>
        </w:rPr>
        <w:t>相应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法律责任</w:t>
      </w:r>
      <w:r>
        <w:rPr>
          <w:rFonts w:ascii="方正仿宋_GBK" w:eastAsia="方正仿宋_GBK"/>
          <w:color w:val="000000" w:themeColor="text1"/>
          <w:sz w:val="32"/>
          <w:szCs w:val="32"/>
        </w:rPr>
        <w:t>和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接受监管部门对公司依法进行的任何处罚。给委托人造成</w:t>
      </w:r>
      <w:r>
        <w:rPr>
          <w:rFonts w:ascii="方正仿宋_GBK" w:eastAsia="方正仿宋_GBK"/>
          <w:color w:val="000000" w:themeColor="text1"/>
          <w:sz w:val="32"/>
          <w:szCs w:val="32"/>
        </w:rPr>
        <w:t>其他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损失的，依法承担赔偿责任。</w:t>
      </w:r>
    </w:p>
    <w:p w:rsidR="00FD4428" w:rsidRDefault="00FD4428">
      <w:pPr>
        <w:ind w:right="640" w:firstLineChars="1350" w:firstLine="432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FD4428" w:rsidRDefault="00FD4428">
      <w:pPr>
        <w:ind w:right="640" w:firstLineChars="1350" w:firstLine="432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FD4428" w:rsidRDefault="00B02EA6">
      <w:pPr>
        <w:ind w:right="640" w:firstLineChars="1350" w:firstLine="432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公司名称：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（公章）</w:t>
      </w:r>
    </w:p>
    <w:p w:rsidR="00FD4428" w:rsidRDefault="00B02EA6">
      <w:pPr>
        <w:ind w:right="640" w:firstLineChars="1700" w:firstLine="54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日</w:t>
      </w:r>
    </w:p>
    <w:sectPr w:rsidR="00FD4428" w:rsidSect="00FD44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A6" w:rsidRDefault="00B02EA6" w:rsidP="00FD4428">
      <w:r>
        <w:separator/>
      </w:r>
    </w:p>
  </w:endnote>
  <w:endnote w:type="continuationSeparator" w:id="1">
    <w:p w:rsidR="00B02EA6" w:rsidRDefault="00B02EA6" w:rsidP="00FD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7507"/>
      <w:docPartObj>
        <w:docPartGallery w:val="AutoText"/>
      </w:docPartObj>
    </w:sdtPr>
    <w:sdtContent>
      <w:p w:rsidR="00FD4428" w:rsidRDefault="00FD4428">
        <w:pPr>
          <w:pStyle w:val="a3"/>
          <w:jc w:val="center"/>
        </w:pPr>
        <w:r w:rsidRPr="00FD4428">
          <w:fldChar w:fldCharType="begin"/>
        </w:r>
        <w:r w:rsidR="00B02EA6">
          <w:instrText xml:space="preserve"> PAGE   \* MERGEFORMAT </w:instrText>
        </w:r>
        <w:r w:rsidRPr="00FD4428">
          <w:fldChar w:fldCharType="separate"/>
        </w:r>
        <w:r w:rsidR="002D6D6F" w:rsidRPr="002D6D6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D4428" w:rsidRDefault="00FD44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A6" w:rsidRDefault="00B02EA6" w:rsidP="00FD4428">
      <w:r>
        <w:separator/>
      </w:r>
    </w:p>
  </w:footnote>
  <w:footnote w:type="continuationSeparator" w:id="1">
    <w:p w:rsidR="00B02EA6" w:rsidRDefault="00B02EA6" w:rsidP="00FD4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AE238F"/>
    <w:multiLevelType w:val="singleLevel"/>
    <w:tmpl w:val="8DAE238F"/>
    <w:lvl w:ilvl="0">
      <w:start w:val="6"/>
      <w:numFmt w:val="decimal"/>
      <w:suff w:val="nothing"/>
      <w:lvlText w:val="（%1）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C3D"/>
    <w:rsid w:val="9739B2D1"/>
    <w:rsid w:val="AAF63FB1"/>
    <w:rsid w:val="FFF7FEDF"/>
    <w:rsid w:val="00174860"/>
    <w:rsid w:val="00250D3D"/>
    <w:rsid w:val="002A4B6D"/>
    <w:rsid w:val="002C3D5F"/>
    <w:rsid w:val="002D6D6F"/>
    <w:rsid w:val="003067B6"/>
    <w:rsid w:val="00314E09"/>
    <w:rsid w:val="003669AC"/>
    <w:rsid w:val="00373C3D"/>
    <w:rsid w:val="0037780F"/>
    <w:rsid w:val="003F6132"/>
    <w:rsid w:val="00447D88"/>
    <w:rsid w:val="004E0406"/>
    <w:rsid w:val="005A690C"/>
    <w:rsid w:val="005B711F"/>
    <w:rsid w:val="0060764C"/>
    <w:rsid w:val="006F0C09"/>
    <w:rsid w:val="008A6166"/>
    <w:rsid w:val="00972D6F"/>
    <w:rsid w:val="009977FA"/>
    <w:rsid w:val="00A179F8"/>
    <w:rsid w:val="00A45ECA"/>
    <w:rsid w:val="00A749A3"/>
    <w:rsid w:val="00B02EA6"/>
    <w:rsid w:val="00B47FF6"/>
    <w:rsid w:val="00BC2207"/>
    <w:rsid w:val="00C04DAB"/>
    <w:rsid w:val="00D150DF"/>
    <w:rsid w:val="00D917F8"/>
    <w:rsid w:val="00DE13D8"/>
    <w:rsid w:val="00DE1E5F"/>
    <w:rsid w:val="00E87213"/>
    <w:rsid w:val="00EF2A3A"/>
    <w:rsid w:val="00F043AF"/>
    <w:rsid w:val="00FD4428"/>
    <w:rsid w:val="00FE13A7"/>
    <w:rsid w:val="0F7F491C"/>
    <w:rsid w:val="182977D0"/>
    <w:rsid w:val="1F0066C1"/>
    <w:rsid w:val="371E17D1"/>
    <w:rsid w:val="585D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4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D4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442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44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王珮</dc:creator>
  <cp:lastModifiedBy>重庆市计量质量检测研究院</cp:lastModifiedBy>
  <cp:revision>16</cp:revision>
  <cp:lastPrinted>2021-03-03T08:22:00Z</cp:lastPrinted>
  <dcterms:created xsi:type="dcterms:W3CDTF">2021-02-19T15:41:00Z</dcterms:created>
  <dcterms:modified xsi:type="dcterms:W3CDTF">2025-07-14T08:15:00Z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FB7903094D2247C28DAF7A18BC6C4099</vt:lpwstr>
  </property>
</Properties>
</file>